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B66" w:rsidRPr="00814B32" w:rsidRDefault="00933904" w:rsidP="00AD7B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L2</w:t>
      </w:r>
      <w:r w:rsidR="00AD7B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 xml:space="preserve"> Hook </w:t>
      </w:r>
      <w:r w:rsidR="00AD7B66" w:rsidRPr="00814B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Specifications</w:t>
      </w:r>
    </w:p>
    <w:p w:rsidR="00AD7B66" w:rsidRPr="00814B32" w:rsidRDefault="00AD7B66" w:rsidP="00AD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 1 - GENERAL</w:t>
      </w:r>
    </w:p>
    <w:p w:rsidR="00AD7B66" w:rsidRPr="00814B32" w:rsidRDefault="00AD7B66" w:rsidP="00AD7B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DESCRIPTION: Furnish and install wall mounte</w:t>
      </w:r>
      <w:r w:rsidR="00B7789B">
        <w:rPr>
          <w:rFonts w:ascii="Times New Roman" w:eastAsia="Times New Roman" w:hAnsi="Times New Roman" w:cs="Times New Roman"/>
          <w:sz w:val="24"/>
          <w:szCs w:val="24"/>
          <w:lang w:val="en"/>
        </w:rPr>
        <w:t>d hook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s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AD7B66" w:rsidRPr="00814B32" w:rsidRDefault="00AD7B66" w:rsidP="00AD7B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RELATED WORK: (Refer to Section of Specs which applies to wall blocking.)</w:t>
      </w:r>
    </w:p>
    <w:p w:rsidR="00AD7B66" w:rsidRPr="00814B32" w:rsidRDefault="00AD7B66" w:rsidP="00AD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 2 - PRODUCTS</w:t>
      </w:r>
    </w:p>
    <w:p w:rsidR="00AD7B66" w:rsidRPr="00814B32" w:rsidRDefault="005357B2" w:rsidP="00AD7B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MANUFACTURER: </w:t>
      </w:r>
      <w:r w:rsidR="00933904">
        <w:rPr>
          <w:rFonts w:ascii="Times New Roman" w:eastAsia="Times New Roman" w:hAnsi="Times New Roman" w:cs="Times New Roman"/>
          <w:sz w:val="24"/>
          <w:szCs w:val="24"/>
          <w:lang w:val="en"/>
        </w:rPr>
        <w:t>L2</w:t>
      </w:r>
      <w:r w:rsidR="00AD7B6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B7789B">
        <w:rPr>
          <w:rFonts w:ascii="Times New Roman" w:eastAsia="Times New Roman" w:hAnsi="Times New Roman" w:cs="Times New Roman"/>
          <w:sz w:val="24"/>
          <w:szCs w:val="24"/>
          <w:lang w:val="en"/>
        </w:rPr>
        <w:t>hook</w:t>
      </w:r>
      <w:r w:rsidR="00AD7B66"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by EMCO Specialty Products, Inc., Kansas City, KS.</w:t>
      </w:r>
    </w:p>
    <w:p w:rsidR="00AD7B66" w:rsidRDefault="00AD7B66" w:rsidP="00AD7B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MATERIALS: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ED0EF5">
        <w:rPr>
          <w:rFonts w:ascii="Times New Roman" w:eastAsia="Times New Roman" w:hAnsi="Times New Roman" w:cs="Times New Roman"/>
          <w:sz w:val="24"/>
          <w:szCs w:val="24"/>
          <w:lang w:val="en"/>
        </w:rPr>
        <w:t>Hook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shall be of solid </w:t>
      </w:r>
      <w:r w:rsidR="00ED0EF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aluminum </w:t>
      </w:r>
      <w:r w:rsidR="003F259A">
        <w:rPr>
          <w:rFonts w:ascii="Times New Roman" w:eastAsia="Times New Roman" w:hAnsi="Times New Roman" w:cs="Times New Roman"/>
          <w:sz w:val="24"/>
          <w:szCs w:val="24"/>
          <w:lang w:val="en"/>
        </w:rPr>
        <w:t>2</w:t>
      </w:r>
      <w:r w:rsidR="00ED0EF5">
        <w:rPr>
          <w:rFonts w:ascii="Times New Roman" w:eastAsia="Times New Roman" w:hAnsi="Times New Roman" w:cs="Times New Roman"/>
          <w:sz w:val="24"/>
          <w:szCs w:val="24"/>
          <w:lang w:val="en"/>
        </w:rPr>
        <w:t>”</w:t>
      </w:r>
      <w:r w:rsidR="005357B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high, </w:t>
      </w:r>
      <w:r w:rsidR="00933904">
        <w:rPr>
          <w:rFonts w:ascii="Times New Roman" w:eastAsia="Times New Roman" w:hAnsi="Times New Roman" w:cs="Times New Roman"/>
          <w:sz w:val="24"/>
          <w:szCs w:val="24"/>
          <w:lang w:val="en"/>
        </w:rPr>
        <w:t>3</w:t>
      </w:r>
      <w:r w:rsidR="00ED0EF5">
        <w:rPr>
          <w:rFonts w:ascii="Times New Roman" w:eastAsia="Times New Roman" w:hAnsi="Times New Roman" w:cs="Times New Roman"/>
          <w:sz w:val="24"/>
          <w:szCs w:val="24"/>
          <w:lang w:val="en"/>
        </w:rPr>
        <w:t>”</w:t>
      </w:r>
      <w:r w:rsidR="005357B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wide</w:t>
      </w:r>
      <w:r w:rsidR="00ED0EF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 projecting</w:t>
      </w:r>
      <w:r w:rsidR="003F259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2 </w:t>
      </w:r>
      <w:r w:rsidR="00933904">
        <w:rPr>
          <w:rFonts w:ascii="Times New Roman" w:eastAsia="Times New Roman" w:hAnsi="Times New Roman" w:cs="Times New Roman"/>
          <w:sz w:val="24"/>
          <w:szCs w:val="24"/>
          <w:lang w:val="en"/>
        </w:rPr>
        <w:t>1/2</w:t>
      </w:r>
      <w:r w:rsidR="00ED0EF5">
        <w:rPr>
          <w:rFonts w:ascii="Times New Roman" w:eastAsia="Times New Roman" w:hAnsi="Times New Roman" w:cs="Times New Roman"/>
          <w:sz w:val="24"/>
          <w:szCs w:val="24"/>
          <w:lang w:val="en"/>
        </w:rPr>
        <w:t>” from the wall.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The finish is to be </w:t>
      </w:r>
      <w:r w:rsidR="00ED0EF5">
        <w:rPr>
          <w:rFonts w:ascii="Times New Roman" w:eastAsia="Times New Roman" w:hAnsi="Times New Roman" w:cs="Times New Roman"/>
          <w:sz w:val="24"/>
          <w:szCs w:val="24"/>
          <w:lang w:val="en"/>
        </w:rPr>
        <w:t>anodized aluminum. Color to be silver.</w:t>
      </w:r>
    </w:p>
    <w:p w:rsidR="00AD7B66" w:rsidRPr="00814B32" w:rsidRDefault="00AD7B66" w:rsidP="00AD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 3 - EXECUTION</w:t>
      </w:r>
    </w:p>
    <w:p w:rsidR="00AD7B66" w:rsidRPr="00814B32" w:rsidRDefault="00AD7B66" w:rsidP="00AD7B6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INSTALLATION:</w:t>
      </w:r>
    </w:p>
    <w:p w:rsidR="00AD7B66" w:rsidRPr="007563A2" w:rsidRDefault="00AD7B66" w:rsidP="00AD7B6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Install wall blocking.</w:t>
      </w:r>
    </w:p>
    <w:p w:rsidR="00CD7A17" w:rsidRPr="00B922C9" w:rsidRDefault="00CD7A17" w:rsidP="00CD7A1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Install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hook using manufacturer’s fasteners if appropriate for wall type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(Screws provided by EMCO are not intended for all wall types.)</w:t>
      </w:r>
    </w:p>
    <w:p w:rsidR="00AD7B66" w:rsidRPr="00814B32" w:rsidRDefault="00B7789B" w:rsidP="00AD7B6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Install hook</w:t>
      </w:r>
      <w:r w:rsidR="00AD7B6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at height </w:t>
      </w:r>
      <w:r w:rsidR="00ED0EF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&amp; location </w:t>
      </w:r>
      <w:r w:rsidR="00AD7B6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specified by architect. </w:t>
      </w:r>
    </w:p>
    <w:p w:rsidR="00AD7B66" w:rsidRPr="00814B32" w:rsidRDefault="00AD7B66" w:rsidP="00AD7B6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Wipe down </w:t>
      </w:r>
      <w:r w:rsidR="00B7789B">
        <w:rPr>
          <w:rFonts w:ascii="Times New Roman" w:eastAsia="Times New Roman" w:hAnsi="Times New Roman" w:cs="Times New Roman"/>
          <w:sz w:val="24"/>
          <w:szCs w:val="24"/>
          <w:lang w:val="en"/>
        </w:rPr>
        <w:t>hook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to remove dust.</w:t>
      </w:r>
    </w:p>
    <w:p w:rsidR="00AD7B66" w:rsidRDefault="00AD7B66" w:rsidP="00AD7B6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Remove all trash and debris.</w:t>
      </w:r>
    </w:p>
    <w:p w:rsidR="00F1037A" w:rsidRPr="00AD7B66" w:rsidRDefault="00F1037A" w:rsidP="00AD7B66">
      <w:bookmarkStart w:id="0" w:name="_GoBack"/>
      <w:bookmarkEnd w:id="0"/>
    </w:p>
    <w:sectPr w:rsidR="00F1037A" w:rsidRPr="00AD7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C6CB2"/>
    <w:multiLevelType w:val="multilevel"/>
    <w:tmpl w:val="D842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B952C8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3A1740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40"/>
    <w:rsid w:val="000853D3"/>
    <w:rsid w:val="00191177"/>
    <w:rsid w:val="001C61F4"/>
    <w:rsid w:val="00282107"/>
    <w:rsid w:val="003F259A"/>
    <w:rsid w:val="004153E9"/>
    <w:rsid w:val="00416ADB"/>
    <w:rsid w:val="005357B2"/>
    <w:rsid w:val="005C7F39"/>
    <w:rsid w:val="00600608"/>
    <w:rsid w:val="007724B8"/>
    <w:rsid w:val="007A0961"/>
    <w:rsid w:val="00933904"/>
    <w:rsid w:val="00937AF8"/>
    <w:rsid w:val="009C494F"/>
    <w:rsid w:val="00AD7B66"/>
    <w:rsid w:val="00B7789B"/>
    <w:rsid w:val="00B96718"/>
    <w:rsid w:val="00BF3C40"/>
    <w:rsid w:val="00CD7A17"/>
    <w:rsid w:val="00E06E01"/>
    <w:rsid w:val="00E82C36"/>
    <w:rsid w:val="00EB4634"/>
    <w:rsid w:val="00ED0EF5"/>
    <w:rsid w:val="00F06771"/>
    <w:rsid w:val="00F1037A"/>
    <w:rsid w:val="00FB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Hans</cp:lastModifiedBy>
  <cp:revision>3</cp:revision>
  <dcterms:created xsi:type="dcterms:W3CDTF">2011-08-03T17:19:00Z</dcterms:created>
  <dcterms:modified xsi:type="dcterms:W3CDTF">2011-08-17T19:05:00Z</dcterms:modified>
</cp:coreProperties>
</file>